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Subtitle"/>
        <w:rPr>
          <w:b w:val="0"/>
          <w:sz w:val="48"/>
          <w:szCs w:val="48"/>
        </w:rPr>
      </w:pPr>
      <w:bookmarkStart w:colFirst="0" w:colLast="0" w:name="_heading=h.c6km41az8hhy" w:id="0"/>
      <w:bookmarkEnd w:id="0"/>
      <w:r w:rsidDel="00000000" w:rsidR="00000000" w:rsidRPr="00000000">
        <w:rPr>
          <w:rFonts w:ascii="Impact" w:cs="Impact" w:eastAsia="Impact" w:hAnsi="Impact"/>
          <w:b w:val="0"/>
          <w:color w:val="bf9000"/>
          <w:sz w:val="48"/>
          <w:szCs w:val="48"/>
          <w:u w:val="single"/>
          <w:rtl w:val="0"/>
        </w:rPr>
        <w:t xml:space="preserve">MAMMA DI DIO</w:t>
      </w:r>
      <w:r w:rsidDel="00000000" w:rsidR="00000000" w:rsidRPr="00000000">
        <w:rPr>
          <w:b w:val="0"/>
          <w:sz w:val="48"/>
          <w:szCs w:val="48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Mamma di Dio,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Mamma perdono, abbi compassione.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Desidero offrirti il mio povero cuore.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Mamma di Dio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dammi riparo, sotto il tuo manto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proteggimi ora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nell’ora della morte.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Mamma anelo amarti tanto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questa terra, darti il mio canto,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solo invocarti, mai ferirti.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causa del mio peccato il tuo Figlio amato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soffrì tanto, Mamma il tuo pianto,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accompagnarti, seguirti in Croce.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Cara Mamma ti offro la mia povera vita,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solo spero un giorno di salvare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l’anima mia.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1jVEdJ4LDrEbnUcaBryHTrGYjg==">CgMxLjAyDmguYzZrbTQxYXo4aGh5OAByITFyWlE5eWYtWnBITmQ1cWRnXzluSFM3bTg2LVFBUk9DWQ==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